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F69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E1A44B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900AF8E" wp14:editId="2720F2C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FBDA" w14:textId="77777777" w:rsidR="00DD3DA8" w:rsidRDefault="00DD3DA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3C89A80C" w14:textId="77777777" w:rsidR="00DD3DA8" w:rsidRDefault="00DD3DA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0800A3A3" w14:textId="77777777" w:rsidR="00DD3DA8" w:rsidRPr="00AB5916" w:rsidRDefault="00DD3DA8" w:rsidP="00DD3DA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Narcisa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Sulvaran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Rufino</w:t>
      </w:r>
    </w:p>
    <w:p w14:paraId="1B925E70" w14:textId="77777777" w:rsidR="00DD3DA8" w:rsidRDefault="00DD3DA8" w:rsidP="00DD3DA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14:paraId="593DA755" w14:textId="77777777" w:rsidR="00DD3DA8" w:rsidRDefault="00DD3DA8" w:rsidP="00DD3DA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</w:t>
      </w:r>
      <w:proofErr w:type="gramStart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Licenciatura)  </w:t>
      </w:r>
      <w:r w:rsidRPr="00AC57CD">
        <w:rPr>
          <w:rFonts w:ascii="NeoSansPro-Bold" w:hAnsi="NeoSansPro-Bold" w:cs="NeoSansPro-Bold"/>
          <w:bCs/>
          <w:color w:val="404040"/>
          <w:sz w:val="20"/>
          <w:szCs w:val="20"/>
        </w:rPr>
        <w:t>6929843</w:t>
      </w:r>
      <w:proofErr w:type="gramEnd"/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14:paraId="2D494E02" w14:textId="77777777" w:rsidR="00DD3DA8" w:rsidRDefault="00DD3DA8" w:rsidP="00DD3DA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01921</w:t>
      </w:r>
      <w:r w:rsidR="004477B3">
        <w:rPr>
          <w:rFonts w:ascii="NeoSansPro-Regular" w:hAnsi="NeoSansPro-Regular" w:cs="NeoSansPro-Regular"/>
          <w:color w:val="404040"/>
          <w:sz w:val="20"/>
          <w:szCs w:val="20"/>
        </w:rPr>
        <w:t>6882413</w:t>
      </w:r>
    </w:p>
    <w:p w14:paraId="70426C4E" w14:textId="30B594CD" w:rsidR="00DD3DA8" w:rsidRDefault="00DD3DA8" w:rsidP="00DD3DA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Particular </w:t>
      </w:r>
    </w:p>
    <w:p w14:paraId="3F41D469" w14:textId="411A4048" w:rsidR="00DD3DA8" w:rsidRDefault="00DD3DA8" w:rsidP="00DD3DA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14:paraId="5B7EA58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4A0D64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94A32E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0595AB" wp14:editId="5A4BC33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E8F5CC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E5F843" w14:textId="77777777" w:rsidR="00BB2BF2" w:rsidRPr="00DA0083" w:rsidRDefault="004477B3" w:rsidP="003D4EB0">
      <w:pPr>
        <w:widowControl w:val="0"/>
        <w:autoSpaceDE w:val="0"/>
        <w:autoSpaceDN w:val="0"/>
        <w:adjustRightInd w:val="0"/>
        <w:spacing w:line="480" w:lineRule="auto"/>
        <w:rPr>
          <w:rFonts w:ascii="Neo Sans Pro" w:hAnsi="Neo Sans Pro" w:cs="Arial"/>
          <w:color w:val="262626" w:themeColor="text1" w:themeTint="D9"/>
          <w:sz w:val="20"/>
          <w:szCs w:val="20"/>
        </w:rPr>
      </w:pPr>
      <w:proofErr w:type="gramStart"/>
      <w:r w:rsidRPr="00DA0083"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  <w:t>UNIVERSIDAD :</w:t>
      </w:r>
      <w:proofErr w:type="gramEnd"/>
      <w:r w:rsidRPr="00DA0083"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  <w:t xml:space="preserve">- 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2004-2007  « Colegi</w:t>
      </w:r>
      <w:r w:rsidR="003D4EB0"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o de altos Estudios de Acayucan</w:t>
      </w:r>
    </w:p>
    <w:p w14:paraId="3D71D2E5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78C3B98" wp14:editId="49D6F54F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2B469A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E45993C" w14:textId="77777777" w:rsidR="003D4EB0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  <w:t>1992- 1995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  Meritoria en la Agencia del Ministerio Publico Investigador de la Ciudad de  Acayucan, Veracruz.</w:t>
      </w:r>
    </w:p>
    <w:p w14:paraId="7F1478C5" w14:textId="77777777" w:rsidR="003D4EB0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  <w:t xml:space="preserve">1995-1995 </w:t>
      </w:r>
      <w:r w:rsidRPr="00AC57CD">
        <w:rPr>
          <w:rFonts w:ascii="Neo Sans Pro" w:hAnsi="Neo Sans Pro" w:cs="Arial"/>
          <w:color w:val="262626" w:themeColor="text1" w:themeTint="D9"/>
          <w:sz w:val="20"/>
          <w:szCs w:val="20"/>
          <w:lang w:val="es-ES_tradnl"/>
        </w:rPr>
        <w:t>Secretaria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Habilitada de la Agencia del Ministerio Publico Investigador de la Ciudad de Acayucan, Veracruz.</w:t>
      </w:r>
    </w:p>
    <w:p w14:paraId="4F6A2603" w14:textId="77777777" w:rsidR="003D4EB0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  <w:t xml:space="preserve">1999-2000 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Secretaria Habilitada de la Agencia del Ministerio Publico Municipal de Sayula de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Aleman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, Veracruz.</w:t>
      </w:r>
    </w:p>
    <w:p w14:paraId="36411217" w14:textId="77777777" w:rsidR="003D4EB0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  <w:t xml:space="preserve">16 de Nov. 2011  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Nombramiento por la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Procuraduria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General de Justicia como Oficial Secretario, en la Agencia del Ministerio Publico Investigador Especializado en delitos contra la Libertad, la seguridad sexual y contra la familia.</w:t>
      </w:r>
    </w:p>
    <w:p w14:paraId="795FBD64" w14:textId="77777777" w:rsidR="003D4EB0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  <w:t>13 de Abril 2012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Habilitacion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cubriendo en la Agencia del Ministerio Publico Investigador Especializado en delitos contra la Libertad, la seguridad sexual y contra la familia, de la Chinantla, Veracruz.</w:t>
      </w:r>
    </w:p>
    <w:p w14:paraId="68F198A4" w14:textId="77777777" w:rsidR="003D4EB0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  <w:t>10 de Dic. 2012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Habilitacion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cubriendo en la Agencia del Ministerio Publico Investigador Especializado en delitos contra la Libertad, la seguridad sexual y contra la familia, de la Chinantla, Veracruz.</w:t>
      </w:r>
    </w:p>
    <w:p w14:paraId="1779BA66" w14:textId="77777777" w:rsidR="003D4EB0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  <w:t>23 de Enero 2013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Habilitacion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cubriendo en la Agencia del Ministerio Publico Investigador Especializado en delitos contra la Libertad, la seguridad sexual y contra la familia, de la Chinantla, Veracruz.</w:t>
      </w:r>
    </w:p>
    <w:p w14:paraId="33F0A755" w14:textId="77777777" w:rsidR="003D4EB0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  <w:lastRenderedPageBreak/>
        <w:t xml:space="preserve">02 de Junio del 2015  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 Asignada como Oficial Secretaria de la Agencia del Ministerio Publico Investigador Especializado en delitos contra la Libertad, la seguridad sexual y contra la familia, de Coatzacoalcos, Veracruz.</w:t>
      </w:r>
    </w:p>
    <w:p w14:paraId="32503E46" w14:textId="77777777" w:rsidR="003D4EB0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  <w:t>1 de julio del 2015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 Auxiliar de Fiscal Especializada en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Investigacion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de delitos de Violencia contra la Familia, Mujeres, Niñas y Niños y de Trata de Personas en la Unidad Integral de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Procuracion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de Justicia del XIV, Distrito Judicial en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Cordoba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, Veracruz.</w:t>
      </w:r>
    </w:p>
    <w:p w14:paraId="4B71C777" w14:textId="77777777" w:rsidR="003D4EB0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  <w:t xml:space="preserve">21 de Dic. 2015   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Fiscal Tercera Especializada en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Investigacion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de delitos de Violencia contra la Familia, Mujeres, Niñas y Niños y de Trata de Personas en la Unidad Integral de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Procuracion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de Justicia del XX, Distrito Judicial en Acayucan, Veracruz., a la fecha.</w:t>
      </w:r>
    </w:p>
    <w:p w14:paraId="66FDF75F" w14:textId="77777777" w:rsidR="003D4EB0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  <w:t>22 de Mar. 2016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 Fiscal Encargada en la Agencia del Ministerio Publico Investigadora Especializada en delitos contra la Libertad, la Seguridad Sexual y contra la Familia en Acayucan, Veracruz., a la fecha.</w:t>
      </w:r>
    </w:p>
    <w:p w14:paraId="3807DADE" w14:textId="77777777" w:rsidR="003D4EB0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bCs/>
          <w:color w:val="262626" w:themeColor="text1" w:themeTint="D9"/>
          <w:sz w:val="20"/>
          <w:szCs w:val="20"/>
        </w:rPr>
        <w:t xml:space="preserve">20 de Mayo 2016 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Fiscal Encargada de la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Fiscalia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Primera Especializada en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Investigacion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de delitos de Violencia contra la Familia, Mujeres, Niñas y Niños y de Trata de Personas en la Unidad Integral de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Procuracion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de Justicia del XX, Distrito Judicial en Acayucan, Veracruz., a la fecha.</w:t>
      </w:r>
    </w:p>
    <w:p w14:paraId="20644AF2" w14:textId="77777777" w:rsidR="003D4EB0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color w:val="262626" w:themeColor="text1" w:themeTint="D9"/>
          <w:sz w:val="20"/>
          <w:szCs w:val="20"/>
        </w:rPr>
        <w:t>02 de Enero del 2020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Fiscal Octava Especializada en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Investigacion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de delitos de Violencia contra la Familia, Mujeres, Niñas y Niños y de Trata de Personas en la Unidad Integral de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Procuracion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de Justicia del XVII, Distrito Judicial en Veracruz, Veracruz. </w:t>
      </w:r>
    </w:p>
    <w:p w14:paraId="429BE6A7" w14:textId="77777777" w:rsidR="003D4EB0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color w:val="262626" w:themeColor="text1" w:themeTint="D9"/>
          <w:sz w:val="20"/>
          <w:szCs w:val="20"/>
        </w:rPr>
        <w:t>14 de Mayo del 2021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Fiscal Primera Especializada en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Investigacion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de delitos de Violencia contra la Familia, Mujeres, Niñas y Niños y de Trata de Personas en la Unidad Integral de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Procuracion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de Justicia del XVIII, Distrito Judicial en Cosamaloapan, Veracruz. </w:t>
      </w:r>
    </w:p>
    <w:p w14:paraId="71EC6C1B" w14:textId="77777777" w:rsidR="004477B3" w:rsidRPr="00DA0083" w:rsidRDefault="003D4EB0" w:rsidP="003D4EB0">
      <w:pPr>
        <w:widowControl w:val="0"/>
        <w:autoSpaceDE w:val="0"/>
        <w:autoSpaceDN w:val="0"/>
        <w:adjustRightInd w:val="0"/>
        <w:jc w:val="both"/>
        <w:rPr>
          <w:rFonts w:ascii="Neo Sans Pro" w:hAnsi="Neo Sans Pro" w:cs="Arial"/>
          <w:color w:val="262626" w:themeColor="text1" w:themeTint="D9"/>
          <w:sz w:val="20"/>
          <w:szCs w:val="20"/>
        </w:rPr>
      </w:pPr>
      <w:r w:rsidRPr="00DA0083">
        <w:rPr>
          <w:rFonts w:ascii="Neo Sans Pro" w:hAnsi="Neo Sans Pro" w:cs="Arial"/>
          <w:b/>
          <w:color w:val="262626" w:themeColor="text1" w:themeTint="D9"/>
          <w:sz w:val="20"/>
          <w:szCs w:val="20"/>
        </w:rPr>
        <w:t xml:space="preserve">2 de Agosto del 2023 </w:t>
      </w:r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Fiscal Tercera Especializada en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Investigacion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de delitos de Violencia contra la Familia, Mujeres, Niñas y Niños y de Trata de Personas en la Unidad Integral de </w:t>
      </w:r>
      <w:proofErr w:type="spellStart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>Procuracion</w:t>
      </w:r>
      <w:proofErr w:type="spellEnd"/>
      <w:r w:rsidRPr="00DA0083">
        <w:rPr>
          <w:rFonts w:ascii="Neo Sans Pro" w:hAnsi="Neo Sans Pro" w:cs="Arial"/>
          <w:color w:val="262626" w:themeColor="text1" w:themeTint="D9"/>
          <w:sz w:val="20"/>
          <w:szCs w:val="20"/>
        </w:rPr>
        <w:t xml:space="preserve"> de Justicia del XXI, Distrito Judicial en Coatzacoalcos, Veracruz. </w:t>
      </w:r>
    </w:p>
    <w:p w14:paraId="15FC470A" w14:textId="77777777" w:rsidR="003D4EB0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68DAF4A" wp14:editId="148A90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</w:t>
      </w:r>
    </w:p>
    <w:p w14:paraId="0A3E0E99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onocimiento</w:t>
      </w:r>
      <w:proofErr w:type="spellEnd"/>
    </w:p>
    <w:p w14:paraId="09C2AD65" w14:textId="77777777" w:rsidR="003D4EB0" w:rsidRDefault="003D4EB0" w:rsidP="003D4E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14:paraId="0C82BCCF" w14:textId="77777777" w:rsidR="003D4EB0" w:rsidRDefault="003D4EB0" w:rsidP="003D4EB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14:paraId="5DE944C9" w14:textId="6B9E3DCB" w:rsidR="005956B4" w:rsidRPr="00BA21B4" w:rsidRDefault="003D4EB0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5956B4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97DC" w14:textId="77777777" w:rsidR="004115BB" w:rsidRDefault="004115BB" w:rsidP="00AB5916">
      <w:pPr>
        <w:spacing w:after="0" w:line="240" w:lineRule="auto"/>
      </w:pPr>
      <w:r>
        <w:separator/>
      </w:r>
    </w:p>
  </w:endnote>
  <w:endnote w:type="continuationSeparator" w:id="0">
    <w:p w14:paraId="34791FDC" w14:textId="77777777" w:rsidR="004115BB" w:rsidRDefault="004115B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Tahoma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BDF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6F87D9D" wp14:editId="75F7CC3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A42D" w14:textId="77777777" w:rsidR="004115BB" w:rsidRDefault="004115BB" w:rsidP="00AB5916">
      <w:pPr>
        <w:spacing w:after="0" w:line="240" w:lineRule="auto"/>
      </w:pPr>
      <w:r>
        <w:separator/>
      </w:r>
    </w:p>
  </w:footnote>
  <w:footnote w:type="continuationSeparator" w:id="0">
    <w:p w14:paraId="7AE669D7" w14:textId="77777777" w:rsidR="004115BB" w:rsidRDefault="004115B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12C7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271CD3D" wp14:editId="02DB6D30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83888"/>
    <w:rsid w:val="00304E91"/>
    <w:rsid w:val="003D4EB0"/>
    <w:rsid w:val="003E7CE6"/>
    <w:rsid w:val="004115BB"/>
    <w:rsid w:val="004477B3"/>
    <w:rsid w:val="00462C41"/>
    <w:rsid w:val="004A1170"/>
    <w:rsid w:val="004B2D6E"/>
    <w:rsid w:val="004E4FFA"/>
    <w:rsid w:val="005502F5"/>
    <w:rsid w:val="005956B4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A0083"/>
    <w:rsid w:val="00DB2FA1"/>
    <w:rsid w:val="00DD3DA8"/>
    <w:rsid w:val="00DE2E01"/>
    <w:rsid w:val="00E71AD8"/>
    <w:rsid w:val="00E83B96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5B8A8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2023-12-21T23:57:00Z</dcterms:created>
  <dcterms:modified xsi:type="dcterms:W3CDTF">2023-12-21T23:57:00Z</dcterms:modified>
</cp:coreProperties>
</file>